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C" w:rsidRDefault="001B14BC" w:rsidP="005F674A">
      <w:pPr>
        <w:jc w:val="center"/>
        <w:rPr>
          <w:sz w:val="28"/>
          <w:szCs w:val="28"/>
        </w:rPr>
      </w:pPr>
    </w:p>
    <w:p w:rsidR="005F674A" w:rsidRDefault="005F674A" w:rsidP="005F674A">
      <w:pPr>
        <w:jc w:val="center"/>
        <w:rPr>
          <w:sz w:val="28"/>
          <w:szCs w:val="28"/>
        </w:rPr>
      </w:pPr>
      <w:r>
        <w:rPr>
          <w:sz w:val="28"/>
          <w:szCs w:val="28"/>
        </w:rPr>
        <w:t>October 12, 2020</w:t>
      </w:r>
    </w:p>
    <w:p w:rsidR="005F674A" w:rsidRDefault="005F674A" w:rsidP="005F674A">
      <w:pPr>
        <w:jc w:val="center"/>
        <w:rPr>
          <w:sz w:val="28"/>
          <w:szCs w:val="28"/>
        </w:rPr>
      </w:pPr>
    </w:p>
    <w:p w:rsidR="005F674A" w:rsidRDefault="005F674A" w:rsidP="005F674A">
      <w:pPr>
        <w:jc w:val="center"/>
        <w:rPr>
          <w:sz w:val="28"/>
          <w:szCs w:val="28"/>
        </w:rPr>
      </w:pPr>
    </w:p>
    <w:p w:rsidR="005F674A" w:rsidRDefault="00163872" w:rsidP="005F674A">
      <w:pPr>
        <w:rPr>
          <w:sz w:val="24"/>
          <w:szCs w:val="24"/>
        </w:rPr>
      </w:pPr>
      <w:r>
        <w:rPr>
          <w:sz w:val="24"/>
          <w:szCs w:val="24"/>
        </w:rPr>
        <w:t xml:space="preserve">President Steve Slack </w:t>
      </w:r>
      <w:r w:rsidR="005F674A">
        <w:rPr>
          <w:sz w:val="24"/>
          <w:szCs w:val="24"/>
        </w:rPr>
        <w:t xml:space="preserve">called </w:t>
      </w:r>
      <w:r>
        <w:rPr>
          <w:sz w:val="24"/>
          <w:szCs w:val="24"/>
        </w:rPr>
        <w:t xml:space="preserve">meeting </w:t>
      </w:r>
      <w:r w:rsidR="005F674A">
        <w:rPr>
          <w:sz w:val="24"/>
          <w:szCs w:val="24"/>
        </w:rPr>
        <w:t>to order:</w:t>
      </w:r>
      <w:r w:rsidR="002041AA">
        <w:rPr>
          <w:sz w:val="24"/>
          <w:szCs w:val="24"/>
        </w:rPr>
        <w:t xml:space="preserve">  4:05pm </w:t>
      </w:r>
    </w:p>
    <w:p w:rsidR="00BB10C2" w:rsidRDefault="005F674A" w:rsidP="005F674A">
      <w:pPr>
        <w:rPr>
          <w:sz w:val="24"/>
          <w:szCs w:val="24"/>
        </w:rPr>
      </w:pPr>
      <w:r>
        <w:rPr>
          <w:sz w:val="24"/>
          <w:szCs w:val="24"/>
        </w:rPr>
        <w:t xml:space="preserve">Roll Call:  Steve Slack, John Wells, Julie Ames, Scott </w:t>
      </w:r>
      <w:proofErr w:type="spellStart"/>
      <w:r>
        <w:rPr>
          <w:sz w:val="24"/>
          <w:szCs w:val="24"/>
        </w:rPr>
        <w:t>Lucchese</w:t>
      </w:r>
      <w:proofErr w:type="spellEnd"/>
      <w:r>
        <w:rPr>
          <w:sz w:val="24"/>
          <w:szCs w:val="24"/>
        </w:rPr>
        <w:t xml:space="preserve">, Kristen </w:t>
      </w:r>
      <w:proofErr w:type="spellStart"/>
      <w:r>
        <w:rPr>
          <w:sz w:val="24"/>
          <w:szCs w:val="24"/>
        </w:rPr>
        <w:t>Bartus</w:t>
      </w:r>
      <w:proofErr w:type="spellEnd"/>
      <w:r>
        <w:rPr>
          <w:sz w:val="24"/>
          <w:szCs w:val="24"/>
        </w:rPr>
        <w:t xml:space="preserve">, Jacky </w:t>
      </w:r>
      <w:proofErr w:type="spellStart"/>
      <w:r>
        <w:rPr>
          <w:sz w:val="24"/>
          <w:szCs w:val="24"/>
        </w:rPr>
        <w:t>Kriskey</w:t>
      </w:r>
      <w:proofErr w:type="spellEnd"/>
      <w:r>
        <w:rPr>
          <w:sz w:val="24"/>
          <w:szCs w:val="24"/>
        </w:rPr>
        <w:t>,</w:t>
      </w:r>
    </w:p>
    <w:p w:rsidR="00BB10C2" w:rsidRDefault="005F674A" w:rsidP="005F674A">
      <w:pPr>
        <w:rPr>
          <w:sz w:val="24"/>
          <w:szCs w:val="24"/>
        </w:rPr>
      </w:pPr>
      <w:r>
        <w:rPr>
          <w:sz w:val="24"/>
          <w:szCs w:val="24"/>
        </w:rPr>
        <w:t xml:space="preserve">Julie </w:t>
      </w:r>
      <w:proofErr w:type="spellStart"/>
      <w:r>
        <w:rPr>
          <w:sz w:val="24"/>
          <w:szCs w:val="24"/>
        </w:rPr>
        <w:t>Lemmons</w:t>
      </w:r>
      <w:proofErr w:type="spellEnd"/>
      <w:r>
        <w:rPr>
          <w:sz w:val="24"/>
          <w:szCs w:val="24"/>
        </w:rPr>
        <w:t>,</w:t>
      </w:r>
      <w:r w:rsidR="00323417">
        <w:rPr>
          <w:sz w:val="24"/>
          <w:szCs w:val="24"/>
        </w:rPr>
        <w:t xml:space="preserve"> </w:t>
      </w:r>
      <w:r>
        <w:rPr>
          <w:sz w:val="24"/>
          <w:szCs w:val="24"/>
        </w:rPr>
        <w:t>Lou</w:t>
      </w:r>
      <w:r w:rsidR="0070286F">
        <w:rPr>
          <w:sz w:val="24"/>
          <w:szCs w:val="24"/>
        </w:rPr>
        <w:t xml:space="preserve">ie </w:t>
      </w:r>
      <w:proofErr w:type="spellStart"/>
      <w:r>
        <w:rPr>
          <w:sz w:val="24"/>
          <w:szCs w:val="24"/>
        </w:rPr>
        <w:t>I</w:t>
      </w:r>
      <w:r w:rsidR="00323417">
        <w:rPr>
          <w:sz w:val="24"/>
          <w:szCs w:val="24"/>
        </w:rPr>
        <w:t>na</w:t>
      </w:r>
      <w:r>
        <w:rPr>
          <w:sz w:val="24"/>
          <w:szCs w:val="24"/>
        </w:rPr>
        <w:t>terno</w:t>
      </w:r>
      <w:proofErr w:type="spellEnd"/>
      <w:r>
        <w:rPr>
          <w:sz w:val="24"/>
          <w:szCs w:val="24"/>
        </w:rPr>
        <w:t xml:space="preserve">, </w:t>
      </w:r>
      <w:r w:rsidR="0070286F">
        <w:rPr>
          <w:sz w:val="24"/>
          <w:szCs w:val="24"/>
        </w:rPr>
        <w:t>Monica Ramirez, Lola Hoffman,</w:t>
      </w:r>
      <w:r w:rsidR="002A44AE">
        <w:rPr>
          <w:sz w:val="24"/>
          <w:szCs w:val="24"/>
        </w:rPr>
        <w:t xml:space="preserve"> Lauren </w:t>
      </w:r>
      <w:proofErr w:type="spellStart"/>
      <w:r w:rsidR="002A44AE">
        <w:rPr>
          <w:sz w:val="24"/>
          <w:szCs w:val="24"/>
        </w:rPr>
        <w:t>Nieblas</w:t>
      </w:r>
      <w:proofErr w:type="spellEnd"/>
      <w:r w:rsidR="002A44AE">
        <w:rPr>
          <w:sz w:val="24"/>
          <w:szCs w:val="24"/>
        </w:rPr>
        <w:t xml:space="preserve">, Dana </w:t>
      </w:r>
      <w:proofErr w:type="spellStart"/>
      <w:r w:rsidR="002A44AE">
        <w:rPr>
          <w:sz w:val="24"/>
          <w:szCs w:val="24"/>
        </w:rPr>
        <w:t>Rishagen</w:t>
      </w:r>
      <w:proofErr w:type="spellEnd"/>
      <w:r w:rsidR="00D34641">
        <w:rPr>
          <w:sz w:val="24"/>
          <w:szCs w:val="24"/>
        </w:rPr>
        <w:t xml:space="preserve">, </w:t>
      </w:r>
    </w:p>
    <w:p w:rsidR="005F674A" w:rsidRDefault="00D34641" w:rsidP="005F674A">
      <w:pPr>
        <w:rPr>
          <w:sz w:val="24"/>
          <w:szCs w:val="24"/>
        </w:rPr>
      </w:pPr>
      <w:r>
        <w:rPr>
          <w:sz w:val="24"/>
          <w:szCs w:val="24"/>
        </w:rPr>
        <w:t xml:space="preserve">Laurie </w:t>
      </w:r>
      <w:proofErr w:type="gramStart"/>
      <w:r>
        <w:rPr>
          <w:sz w:val="24"/>
          <w:szCs w:val="24"/>
        </w:rPr>
        <w:t>Martinez</w:t>
      </w:r>
      <w:r w:rsidR="00323417">
        <w:rPr>
          <w:sz w:val="24"/>
          <w:szCs w:val="24"/>
        </w:rPr>
        <w:t xml:space="preserve"> </w:t>
      </w:r>
      <w:r>
        <w:rPr>
          <w:sz w:val="24"/>
          <w:szCs w:val="24"/>
        </w:rPr>
        <w:t>,</w:t>
      </w:r>
      <w:proofErr w:type="gramEnd"/>
      <w:r>
        <w:rPr>
          <w:sz w:val="24"/>
          <w:szCs w:val="24"/>
        </w:rPr>
        <w:t xml:space="preserve"> </w:t>
      </w:r>
      <w:proofErr w:type="spellStart"/>
      <w:r>
        <w:rPr>
          <w:sz w:val="24"/>
          <w:szCs w:val="24"/>
        </w:rPr>
        <w:t>Mir</w:t>
      </w:r>
      <w:r w:rsidR="00BB10C2">
        <w:rPr>
          <w:sz w:val="24"/>
          <w:szCs w:val="24"/>
        </w:rPr>
        <w:t>e</w:t>
      </w:r>
      <w:r>
        <w:rPr>
          <w:sz w:val="24"/>
          <w:szCs w:val="24"/>
        </w:rPr>
        <w:t>ade</w:t>
      </w:r>
      <w:proofErr w:type="spellEnd"/>
      <w:r w:rsidR="0070286F">
        <w:rPr>
          <w:sz w:val="24"/>
          <w:szCs w:val="24"/>
        </w:rPr>
        <w:t xml:space="preserve"> Kennelly </w:t>
      </w:r>
    </w:p>
    <w:p w:rsidR="005F674A" w:rsidRDefault="005F674A" w:rsidP="005F674A">
      <w:pPr>
        <w:rPr>
          <w:sz w:val="24"/>
          <w:szCs w:val="24"/>
        </w:rPr>
      </w:pPr>
    </w:p>
    <w:p w:rsidR="005F674A" w:rsidRDefault="005F674A" w:rsidP="005F674A">
      <w:pPr>
        <w:rPr>
          <w:sz w:val="24"/>
          <w:szCs w:val="24"/>
        </w:rPr>
      </w:pPr>
      <w:r w:rsidRPr="002A44AE">
        <w:rPr>
          <w:b/>
          <w:sz w:val="24"/>
          <w:szCs w:val="24"/>
        </w:rPr>
        <w:t>President’s report</w:t>
      </w:r>
      <w:r>
        <w:rPr>
          <w:sz w:val="24"/>
          <w:szCs w:val="24"/>
        </w:rPr>
        <w:t>- discussed opening sites opening under the COVID regulations.  This has been discussed with human resources.</w:t>
      </w:r>
    </w:p>
    <w:p w:rsidR="005F674A" w:rsidRDefault="005F674A" w:rsidP="005F674A">
      <w:pPr>
        <w:rPr>
          <w:sz w:val="24"/>
          <w:szCs w:val="24"/>
        </w:rPr>
      </w:pPr>
      <w:r>
        <w:rPr>
          <w:sz w:val="24"/>
          <w:szCs w:val="24"/>
        </w:rPr>
        <w:t>Another person tested positive at Wilshire was tested and cleaning issues. But not contracted at the Wilshire site.</w:t>
      </w:r>
    </w:p>
    <w:p w:rsidR="005F674A" w:rsidRDefault="005F674A" w:rsidP="005F674A">
      <w:pPr>
        <w:rPr>
          <w:sz w:val="24"/>
          <w:szCs w:val="24"/>
        </w:rPr>
      </w:pPr>
      <w:r>
        <w:rPr>
          <w:sz w:val="24"/>
          <w:szCs w:val="24"/>
        </w:rPr>
        <w:t>Deep cleaning has been concluded and staff is remote until HR clears it. No other problems reported at this time</w:t>
      </w:r>
    </w:p>
    <w:p w:rsidR="005F674A" w:rsidRDefault="005F674A" w:rsidP="005F674A">
      <w:pPr>
        <w:rPr>
          <w:sz w:val="24"/>
          <w:szCs w:val="24"/>
        </w:rPr>
      </w:pPr>
      <w:r>
        <w:rPr>
          <w:sz w:val="24"/>
          <w:szCs w:val="24"/>
        </w:rPr>
        <w:t xml:space="preserve">President discussed negotiations and next week we will submit contract language changes and be submitted to next week for discussion. </w:t>
      </w:r>
    </w:p>
    <w:p w:rsidR="005F674A" w:rsidRDefault="005F674A" w:rsidP="005F674A">
      <w:pPr>
        <w:rPr>
          <w:sz w:val="24"/>
          <w:szCs w:val="24"/>
        </w:rPr>
      </w:pPr>
    </w:p>
    <w:p w:rsidR="005F674A" w:rsidRPr="00163872" w:rsidRDefault="005F674A" w:rsidP="005F674A">
      <w:pPr>
        <w:rPr>
          <w:b/>
          <w:sz w:val="24"/>
          <w:szCs w:val="24"/>
        </w:rPr>
      </w:pPr>
      <w:r w:rsidRPr="00163872">
        <w:rPr>
          <w:b/>
          <w:sz w:val="24"/>
          <w:szCs w:val="24"/>
        </w:rPr>
        <w:t>Vice presidents report</w:t>
      </w:r>
    </w:p>
    <w:p w:rsidR="005F674A" w:rsidRDefault="00163872" w:rsidP="005F674A">
      <w:pPr>
        <w:rPr>
          <w:sz w:val="24"/>
          <w:szCs w:val="24"/>
        </w:rPr>
      </w:pPr>
      <w:r>
        <w:rPr>
          <w:sz w:val="24"/>
          <w:szCs w:val="24"/>
        </w:rPr>
        <w:t xml:space="preserve">Vice President John Wells has no report at this time. </w:t>
      </w:r>
    </w:p>
    <w:p w:rsidR="005F674A" w:rsidRDefault="005F674A" w:rsidP="005F674A">
      <w:pPr>
        <w:rPr>
          <w:sz w:val="24"/>
          <w:szCs w:val="24"/>
        </w:rPr>
      </w:pPr>
    </w:p>
    <w:p w:rsidR="005F674A" w:rsidRDefault="00163872" w:rsidP="005F674A">
      <w:pPr>
        <w:rPr>
          <w:sz w:val="24"/>
          <w:szCs w:val="24"/>
        </w:rPr>
      </w:pPr>
      <w:r w:rsidRPr="00163872">
        <w:rPr>
          <w:b/>
          <w:sz w:val="24"/>
          <w:szCs w:val="24"/>
        </w:rPr>
        <w:t>Treasury</w:t>
      </w:r>
      <w:r w:rsidR="005F674A" w:rsidRPr="00163872">
        <w:rPr>
          <w:b/>
          <w:sz w:val="24"/>
          <w:szCs w:val="24"/>
        </w:rPr>
        <w:t xml:space="preserve"> report</w:t>
      </w:r>
      <w:r w:rsidR="005F674A">
        <w:rPr>
          <w:sz w:val="24"/>
          <w:szCs w:val="24"/>
        </w:rPr>
        <w:t xml:space="preserve"> – CTA sent us a notice to go on </w:t>
      </w:r>
      <w:proofErr w:type="gramStart"/>
      <w:r w:rsidR="005F674A">
        <w:rPr>
          <w:sz w:val="24"/>
          <w:szCs w:val="24"/>
        </w:rPr>
        <w:t>line</w:t>
      </w:r>
      <w:r w:rsidR="00186DD2">
        <w:rPr>
          <w:sz w:val="24"/>
          <w:szCs w:val="24"/>
        </w:rPr>
        <w:t xml:space="preserve"> </w:t>
      </w:r>
      <w:r w:rsidR="005F674A">
        <w:rPr>
          <w:sz w:val="24"/>
          <w:szCs w:val="24"/>
        </w:rPr>
        <w:t xml:space="preserve"> –</w:t>
      </w:r>
      <w:proofErr w:type="gramEnd"/>
      <w:r w:rsidR="005F674A">
        <w:rPr>
          <w:sz w:val="24"/>
          <w:szCs w:val="24"/>
        </w:rPr>
        <w:t xml:space="preserve"> All </w:t>
      </w:r>
      <w:r w:rsidR="002041AA">
        <w:rPr>
          <w:sz w:val="24"/>
          <w:szCs w:val="24"/>
        </w:rPr>
        <w:t>disbursements</w:t>
      </w:r>
      <w:r w:rsidR="00186DD2">
        <w:rPr>
          <w:sz w:val="24"/>
          <w:szCs w:val="24"/>
        </w:rPr>
        <w:t xml:space="preserve"> </w:t>
      </w:r>
      <w:r w:rsidR="005A68D1">
        <w:rPr>
          <w:sz w:val="24"/>
          <w:szCs w:val="24"/>
        </w:rPr>
        <w:t xml:space="preserve">are going out. Most disbursements have been the website. </w:t>
      </w:r>
    </w:p>
    <w:p w:rsidR="005A68D1" w:rsidRDefault="005A68D1" w:rsidP="005F674A">
      <w:pPr>
        <w:rPr>
          <w:sz w:val="24"/>
          <w:szCs w:val="24"/>
        </w:rPr>
      </w:pPr>
      <w:r>
        <w:rPr>
          <w:sz w:val="24"/>
          <w:szCs w:val="24"/>
        </w:rPr>
        <w:t>Balances</w:t>
      </w:r>
      <w:bookmarkStart w:id="0" w:name="_GoBack"/>
      <w:bookmarkEnd w:id="0"/>
    </w:p>
    <w:p w:rsidR="005F674A" w:rsidRDefault="005F674A" w:rsidP="005F674A">
      <w:pPr>
        <w:rPr>
          <w:sz w:val="24"/>
          <w:szCs w:val="24"/>
        </w:rPr>
      </w:pPr>
      <w:r>
        <w:rPr>
          <w:sz w:val="24"/>
          <w:szCs w:val="24"/>
        </w:rPr>
        <w:t>Beginning Balance</w:t>
      </w:r>
      <w:r w:rsidR="00186DD2">
        <w:rPr>
          <w:sz w:val="24"/>
          <w:szCs w:val="24"/>
        </w:rPr>
        <w:t xml:space="preserve"> Prime Checking</w:t>
      </w:r>
      <w:r>
        <w:rPr>
          <w:sz w:val="24"/>
          <w:szCs w:val="24"/>
        </w:rPr>
        <w:t xml:space="preserve">:  </w:t>
      </w:r>
      <w:r w:rsidR="00BB10C2">
        <w:rPr>
          <w:sz w:val="24"/>
          <w:szCs w:val="24"/>
        </w:rPr>
        <w:t>$</w:t>
      </w:r>
      <w:r>
        <w:rPr>
          <w:sz w:val="24"/>
          <w:szCs w:val="24"/>
        </w:rPr>
        <w:t xml:space="preserve">63,654.88 </w:t>
      </w:r>
      <w:r w:rsidR="00186DD2">
        <w:rPr>
          <w:sz w:val="24"/>
          <w:szCs w:val="24"/>
        </w:rPr>
        <w:t xml:space="preserve">            </w:t>
      </w:r>
      <w:r>
        <w:rPr>
          <w:sz w:val="24"/>
          <w:szCs w:val="24"/>
        </w:rPr>
        <w:t xml:space="preserve"> </w:t>
      </w:r>
      <w:proofErr w:type="gramStart"/>
      <w:r>
        <w:rPr>
          <w:sz w:val="24"/>
          <w:szCs w:val="24"/>
        </w:rPr>
        <w:t>Ending</w:t>
      </w:r>
      <w:r w:rsidR="00BB10C2">
        <w:rPr>
          <w:sz w:val="24"/>
          <w:szCs w:val="24"/>
        </w:rPr>
        <w:t xml:space="preserve">  $</w:t>
      </w:r>
      <w:proofErr w:type="gramEnd"/>
      <w:r>
        <w:rPr>
          <w:sz w:val="24"/>
          <w:szCs w:val="24"/>
        </w:rPr>
        <w:t xml:space="preserve"> 63, 092.30</w:t>
      </w:r>
    </w:p>
    <w:p w:rsidR="005F674A" w:rsidRDefault="005F674A" w:rsidP="005F674A">
      <w:pPr>
        <w:rPr>
          <w:sz w:val="24"/>
          <w:szCs w:val="24"/>
        </w:rPr>
      </w:pPr>
      <w:r>
        <w:rPr>
          <w:sz w:val="24"/>
          <w:szCs w:val="24"/>
        </w:rPr>
        <w:t>Money market</w:t>
      </w:r>
      <w:r w:rsidR="00186DD2">
        <w:rPr>
          <w:sz w:val="24"/>
          <w:szCs w:val="24"/>
        </w:rPr>
        <w:t>:</w:t>
      </w:r>
      <w:r>
        <w:rPr>
          <w:sz w:val="24"/>
          <w:szCs w:val="24"/>
        </w:rPr>
        <w:t xml:space="preserve"> </w:t>
      </w:r>
      <w:r w:rsidR="00BB10C2">
        <w:rPr>
          <w:sz w:val="24"/>
          <w:szCs w:val="24"/>
        </w:rPr>
        <w:t xml:space="preserve"> $</w:t>
      </w:r>
      <w:r w:rsidR="00186DD2">
        <w:rPr>
          <w:sz w:val="24"/>
          <w:szCs w:val="24"/>
        </w:rPr>
        <w:t>145,933.79</w:t>
      </w:r>
    </w:p>
    <w:p w:rsidR="005F674A" w:rsidRDefault="005F674A" w:rsidP="005F674A">
      <w:pPr>
        <w:rPr>
          <w:sz w:val="24"/>
          <w:szCs w:val="24"/>
        </w:rPr>
      </w:pPr>
      <w:r>
        <w:rPr>
          <w:sz w:val="24"/>
          <w:szCs w:val="24"/>
        </w:rPr>
        <w:lastRenderedPageBreak/>
        <w:t xml:space="preserve">Ending Balance:  </w:t>
      </w:r>
      <w:r w:rsidR="00186DD2">
        <w:rPr>
          <w:sz w:val="24"/>
          <w:szCs w:val="24"/>
        </w:rPr>
        <w:t>$</w:t>
      </w:r>
      <w:r>
        <w:rPr>
          <w:sz w:val="24"/>
          <w:szCs w:val="24"/>
        </w:rPr>
        <w:t>145</w:t>
      </w:r>
      <w:r w:rsidR="00186DD2">
        <w:rPr>
          <w:sz w:val="24"/>
          <w:szCs w:val="24"/>
        </w:rPr>
        <w:t>,951.79</w:t>
      </w:r>
    </w:p>
    <w:p w:rsidR="005F674A" w:rsidRDefault="005F674A" w:rsidP="005F674A">
      <w:pPr>
        <w:rPr>
          <w:sz w:val="24"/>
          <w:szCs w:val="24"/>
        </w:rPr>
      </w:pPr>
    </w:p>
    <w:p w:rsidR="00BB10C2" w:rsidRDefault="00BB10C2" w:rsidP="005F674A">
      <w:pPr>
        <w:rPr>
          <w:b/>
          <w:sz w:val="24"/>
          <w:szCs w:val="24"/>
        </w:rPr>
      </w:pPr>
    </w:p>
    <w:p w:rsidR="00BB10C2" w:rsidRDefault="00BB10C2" w:rsidP="005F674A">
      <w:pPr>
        <w:rPr>
          <w:b/>
          <w:sz w:val="24"/>
          <w:szCs w:val="24"/>
        </w:rPr>
      </w:pPr>
    </w:p>
    <w:p w:rsidR="00BB10C2" w:rsidRDefault="00163872" w:rsidP="005F674A">
      <w:pPr>
        <w:rPr>
          <w:sz w:val="24"/>
          <w:szCs w:val="24"/>
        </w:rPr>
      </w:pPr>
      <w:r w:rsidRPr="00163872">
        <w:rPr>
          <w:b/>
          <w:sz w:val="24"/>
          <w:szCs w:val="24"/>
        </w:rPr>
        <w:t>Open Agenda:</w:t>
      </w:r>
      <w:r>
        <w:rPr>
          <w:sz w:val="24"/>
          <w:szCs w:val="24"/>
        </w:rPr>
        <w:t xml:space="preserve">  </w:t>
      </w:r>
    </w:p>
    <w:p w:rsidR="005F674A" w:rsidRDefault="00654A9D" w:rsidP="005F674A">
      <w:pPr>
        <w:rPr>
          <w:sz w:val="24"/>
          <w:szCs w:val="24"/>
        </w:rPr>
      </w:pPr>
      <w:r>
        <w:rPr>
          <w:sz w:val="24"/>
          <w:szCs w:val="24"/>
        </w:rPr>
        <w:t xml:space="preserve"> </w:t>
      </w:r>
      <w:r w:rsidR="005A68D1">
        <w:rPr>
          <w:sz w:val="24"/>
          <w:szCs w:val="24"/>
        </w:rPr>
        <w:t xml:space="preserve">Member posed: </w:t>
      </w:r>
      <w:r>
        <w:rPr>
          <w:sz w:val="24"/>
          <w:szCs w:val="24"/>
        </w:rPr>
        <w:t>Why were summer pay</w:t>
      </w:r>
      <w:r w:rsidR="00BB10C2">
        <w:rPr>
          <w:sz w:val="24"/>
          <w:szCs w:val="24"/>
        </w:rPr>
        <w:t>checks added to usual paycheck versus a separate check</w:t>
      </w:r>
      <w:r w:rsidR="00163872">
        <w:rPr>
          <w:sz w:val="24"/>
          <w:szCs w:val="24"/>
        </w:rPr>
        <w:t xml:space="preserve">.  The member then is obligated </w:t>
      </w:r>
      <w:r w:rsidR="005F674A">
        <w:rPr>
          <w:sz w:val="24"/>
          <w:szCs w:val="24"/>
        </w:rPr>
        <w:t xml:space="preserve">to pay higher taxes-  Can that be discussed in </w:t>
      </w:r>
      <w:r w:rsidR="00163872">
        <w:rPr>
          <w:sz w:val="24"/>
          <w:szCs w:val="24"/>
        </w:rPr>
        <w:t xml:space="preserve">contract negotiations? </w:t>
      </w:r>
      <w:r w:rsidR="005F674A">
        <w:rPr>
          <w:sz w:val="24"/>
          <w:szCs w:val="24"/>
        </w:rPr>
        <w:t xml:space="preserve"> </w:t>
      </w:r>
      <w:r w:rsidR="002A44AE">
        <w:rPr>
          <w:sz w:val="24"/>
          <w:szCs w:val="24"/>
        </w:rPr>
        <w:t xml:space="preserve">Monica would </w:t>
      </w:r>
      <w:r w:rsidR="00BB10C2">
        <w:rPr>
          <w:sz w:val="24"/>
          <w:szCs w:val="24"/>
        </w:rPr>
        <w:t>like to see it a separate check</w:t>
      </w:r>
      <w:r w:rsidR="002A44AE">
        <w:rPr>
          <w:sz w:val="24"/>
          <w:szCs w:val="24"/>
        </w:rPr>
        <w:t xml:space="preserve"> on the 10</w:t>
      </w:r>
      <w:proofErr w:type="gramStart"/>
      <w:r w:rsidR="002A44AE" w:rsidRPr="002A44AE">
        <w:rPr>
          <w:sz w:val="24"/>
          <w:szCs w:val="24"/>
          <w:vertAlign w:val="superscript"/>
        </w:rPr>
        <w:t>th</w:t>
      </w:r>
      <w:r w:rsidR="002A44AE">
        <w:rPr>
          <w:sz w:val="24"/>
          <w:szCs w:val="24"/>
        </w:rPr>
        <w:t xml:space="preserve"> .</w:t>
      </w:r>
      <w:proofErr w:type="gramEnd"/>
      <w:r w:rsidR="002A44AE">
        <w:rPr>
          <w:sz w:val="24"/>
          <w:szCs w:val="24"/>
        </w:rPr>
        <w:t xml:space="preserve">  </w:t>
      </w:r>
      <w:r w:rsidR="00D34641">
        <w:rPr>
          <w:sz w:val="24"/>
          <w:szCs w:val="24"/>
        </w:rPr>
        <w:t xml:space="preserve">Steve will look into it. </w:t>
      </w:r>
    </w:p>
    <w:p w:rsidR="0070286F" w:rsidRDefault="002A44AE" w:rsidP="005F674A">
      <w:pPr>
        <w:rPr>
          <w:sz w:val="24"/>
          <w:szCs w:val="24"/>
        </w:rPr>
      </w:pPr>
      <w:r>
        <w:rPr>
          <w:sz w:val="24"/>
          <w:szCs w:val="24"/>
        </w:rPr>
        <w:t xml:space="preserve"> Question about contract language.  Where does membership find out what is open for negotiation.  Members can download contract</w:t>
      </w:r>
      <w:r w:rsidR="005A68D1">
        <w:rPr>
          <w:sz w:val="24"/>
          <w:szCs w:val="24"/>
        </w:rPr>
        <w:t xml:space="preserve"> from the website</w:t>
      </w:r>
      <w:r>
        <w:rPr>
          <w:sz w:val="24"/>
          <w:szCs w:val="24"/>
        </w:rPr>
        <w:t xml:space="preserve">.  Currently they are looking at safety, itinerant language, class sizes.    Louie is ancillary and is wondering where he lands due to his title.  He is not sure where audiologists fall.  That can be included in the contract language. </w:t>
      </w:r>
      <w:r w:rsidR="0070286F">
        <w:rPr>
          <w:sz w:val="24"/>
          <w:szCs w:val="24"/>
        </w:rPr>
        <w:t xml:space="preserve"> Questions:  Why does ancill</w:t>
      </w:r>
      <w:r w:rsidR="00163872">
        <w:rPr>
          <w:sz w:val="24"/>
          <w:szCs w:val="24"/>
        </w:rPr>
        <w:t xml:space="preserve">ary staff not get tenure?  Steve questioned whether or not </w:t>
      </w:r>
      <w:r w:rsidR="0070286F">
        <w:rPr>
          <w:sz w:val="24"/>
          <w:szCs w:val="24"/>
        </w:rPr>
        <w:t xml:space="preserve">would </w:t>
      </w:r>
      <w:r w:rsidR="00163872">
        <w:rPr>
          <w:sz w:val="24"/>
          <w:szCs w:val="24"/>
        </w:rPr>
        <w:t xml:space="preserve">that language </w:t>
      </w:r>
      <w:r w:rsidR="0070286F">
        <w:rPr>
          <w:sz w:val="24"/>
          <w:szCs w:val="24"/>
        </w:rPr>
        <w:t xml:space="preserve">be under classified and not certificated.  Usually school counselors do not get tenure and this was discussed last year, it has to do with the classification of the staff.  Laurie will get back to Lauren on this. Itinerant language came in in 2008 due to closing sites and would allow the department flexibility to move teachers quickly. The association agreed to work with the department and we agreed to the language, and to keep jobs.  It seems like the language is no longer effective.  We still have itinerant statues today, which would allow the department to move these teachers at will.  </w:t>
      </w:r>
    </w:p>
    <w:p w:rsidR="005A68D1" w:rsidRDefault="0070286F" w:rsidP="005F674A">
      <w:pPr>
        <w:rPr>
          <w:sz w:val="24"/>
          <w:szCs w:val="24"/>
        </w:rPr>
      </w:pPr>
      <w:r>
        <w:rPr>
          <w:sz w:val="24"/>
          <w:szCs w:val="24"/>
        </w:rPr>
        <w:t xml:space="preserve">  Would itinerant language affect NOC </w:t>
      </w:r>
      <w:proofErr w:type="spellStart"/>
      <w:r>
        <w:rPr>
          <w:sz w:val="24"/>
          <w:szCs w:val="24"/>
        </w:rPr>
        <w:t>Selpa</w:t>
      </w:r>
      <w:proofErr w:type="spellEnd"/>
      <w:r>
        <w:rPr>
          <w:sz w:val="24"/>
          <w:szCs w:val="24"/>
        </w:rPr>
        <w:t xml:space="preserve">?  Our goal is to remove itinerant language from the contract and remove that classification.  There are two different itinerants.  People who move from site to site, which is different than an ACCESS itinerant.  There are two different classifications in the contract. </w:t>
      </w:r>
      <w:r w:rsidR="00323417">
        <w:rPr>
          <w:sz w:val="24"/>
          <w:szCs w:val="24"/>
        </w:rPr>
        <w:t xml:space="preserve">  </w:t>
      </w:r>
    </w:p>
    <w:p w:rsidR="002A44AE" w:rsidRDefault="00323417" w:rsidP="005F674A">
      <w:pPr>
        <w:rPr>
          <w:sz w:val="24"/>
          <w:szCs w:val="24"/>
        </w:rPr>
      </w:pPr>
      <w:r>
        <w:rPr>
          <w:sz w:val="24"/>
          <w:szCs w:val="24"/>
        </w:rPr>
        <w:t>Special schools.  Ancillary – day starts at 730-</w:t>
      </w:r>
      <w:proofErr w:type="gramStart"/>
      <w:r>
        <w:rPr>
          <w:sz w:val="24"/>
          <w:szCs w:val="24"/>
        </w:rPr>
        <w:t>230  -</w:t>
      </w:r>
      <w:proofErr w:type="gramEnd"/>
      <w:r>
        <w:rPr>
          <w:sz w:val="24"/>
          <w:szCs w:val="24"/>
        </w:rPr>
        <w:t xml:space="preserve"> sometimes meetings will go beyond the contracted day.  Is there compensation for this for ancillary staff? According to the contract you cannot be asked to stay beyond the contract day and compensation must be approved by admin.  This is a common practice in Special Schools.  There are IEP meetings that run beyond a scheduled time and most teachers accommodate the time.  If teachers are being told by admin to stay at a specific spot at a specific time- then the teacher should request to be compensated. It should be requested by the teacher to the admin to be compensated.  It is the teacher</w:t>
      </w:r>
      <w:r w:rsidR="002041AA">
        <w:rPr>
          <w:sz w:val="24"/>
          <w:szCs w:val="24"/>
        </w:rPr>
        <w:t>’</w:t>
      </w:r>
      <w:r>
        <w:rPr>
          <w:sz w:val="24"/>
          <w:szCs w:val="24"/>
        </w:rPr>
        <w:t xml:space="preserve">s responsibility to get the form and fill it out and submit it. If </w:t>
      </w:r>
      <w:r w:rsidR="002041AA">
        <w:rPr>
          <w:sz w:val="24"/>
          <w:szCs w:val="24"/>
        </w:rPr>
        <w:t xml:space="preserve">there </w:t>
      </w:r>
      <w:proofErr w:type="gramStart"/>
      <w:r w:rsidR="002041AA">
        <w:rPr>
          <w:sz w:val="24"/>
          <w:szCs w:val="24"/>
        </w:rPr>
        <w:t>is</w:t>
      </w:r>
      <w:proofErr w:type="gramEnd"/>
      <w:r w:rsidR="002041AA">
        <w:rPr>
          <w:sz w:val="24"/>
          <w:szCs w:val="24"/>
        </w:rPr>
        <w:t xml:space="preserve"> any problems notify S</w:t>
      </w:r>
      <w:r>
        <w:rPr>
          <w:sz w:val="24"/>
          <w:szCs w:val="24"/>
        </w:rPr>
        <w:t xml:space="preserve">teve </w:t>
      </w:r>
      <w:r>
        <w:rPr>
          <w:sz w:val="24"/>
          <w:szCs w:val="24"/>
        </w:rPr>
        <w:lastRenderedPageBreak/>
        <w:t xml:space="preserve">right away.   John indicated that time off could be offered in lieu of pay and has to be agreeable to Louie and Admin. </w:t>
      </w:r>
    </w:p>
    <w:p w:rsidR="002041AA" w:rsidRDefault="002041AA" w:rsidP="005F674A">
      <w:pPr>
        <w:rPr>
          <w:sz w:val="24"/>
          <w:szCs w:val="24"/>
        </w:rPr>
      </w:pPr>
      <w:r>
        <w:rPr>
          <w:sz w:val="24"/>
          <w:szCs w:val="24"/>
        </w:rPr>
        <w:t xml:space="preserve">Special Schools often works on IEP’s on weekends </w:t>
      </w:r>
      <w:r w:rsidR="005A68D1">
        <w:rPr>
          <w:sz w:val="24"/>
          <w:szCs w:val="24"/>
        </w:rPr>
        <w:t xml:space="preserve">to compete paperwork </w:t>
      </w:r>
      <w:r>
        <w:rPr>
          <w:sz w:val="24"/>
          <w:szCs w:val="24"/>
        </w:rPr>
        <w:t xml:space="preserve">due to timing of the IEP’s - </w:t>
      </w:r>
    </w:p>
    <w:p w:rsidR="00323417" w:rsidRDefault="00323417" w:rsidP="005F674A">
      <w:pPr>
        <w:rPr>
          <w:sz w:val="24"/>
          <w:szCs w:val="24"/>
        </w:rPr>
      </w:pPr>
    </w:p>
    <w:p w:rsidR="002A44AE" w:rsidRDefault="002A44AE" w:rsidP="005F674A">
      <w:pPr>
        <w:rPr>
          <w:sz w:val="24"/>
          <w:szCs w:val="24"/>
        </w:rPr>
      </w:pPr>
      <w:r>
        <w:rPr>
          <w:sz w:val="24"/>
          <w:szCs w:val="24"/>
        </w:rPr>
        <w:t>Update on Subs:  As the sites open, subs are being trained and some are available for staff taking time off.  OCDE will continue to increase the size</w:t>
      </w:r>
      <w:r w:rsidR="00D34641">
        <w:rPr>
          <w:sz w:val="24"/>
          <w:szCs w:val="24"/>
        </w:rPr>
        <w:t xml:space="preserve"> of the pool as they go through</w:t>
      </w:r>
      <w:r>
        <w:rPr>
          <w:sz w:val="24"/>
          <w:szCs w:val="24"/>
        </w:rPr>
        <w:t xml:space="preserve"> the phases of opening. </w:t>
      </w:r>
    </w:p>
    <w:p w:rsidR="002A44AE" w:rsidRDefault="002A44AE" w:rsidP="005F674A">
      <w:pPr>
        <w:rPr>
          <w:sz w:val="24"/>
          <w:szCs w:val="24"/>
        </w:rPr>
      </w:pPr>
    </w:p>
    <w:p w:rsidR="002A44AE" w:rsidRDefault="002A44AE" w:rsidP="005F674A">
      <w:pPr>
        <w:rPr>
          <w:sz w:val="24"/>
          <w:szCs w:val="24"/>
        </w:rPr>
      </w:pPr>
      <w:r>
        <w:rPr>
          <w:sz w:val="24"/>
          <w:szCs w:val="24"/>
        </w:rPr>
        <w:t>Special Schools teachers and</w:t>
      </w:r>
      <w:r w:rsidR="0070286F">
        <w:rPr>
          <w:sz w:val="24"/>
          <w:szCs w:val="24"/>
        </w:rPr>
        <w:t xml:space="preserve"> paras feel unsafe that nurses</w:t>
      </w:r>
      <w:r>
        <w:rPr>
          <w:sz w:val="24"/>
          <w:szCs w:val="24"/>
        </w:rPr>
        <w:t xml:space="preserve"> are not allowed to go into the classroom.  One teacher was required to give an injection to a student.  Teachers are supposed to call the nurse.  Steve indicated that teachers will not be giving shots. Teachers will be required to give students medications that are divided out by the nurse.  </w:t>
      </w:r>
      <w:r w:rsidR="00D34641">
        <w:rPr>
          <w:sz w:val="24"/>
          <w:szCs w:val="24"/>
        </w:rPr>
        <w:t xml:space="preserve">Shot giving is voluntary but not mandatory.  The nurse is required to give the shot. Special Schools teachers are worried about deep suctioning for students.  And teachers are not comfortable making those calls about deep suctioning.  The nurse usually does deep suctioning for students, and nurses are not at every special schools site.  Nurses should be reachable, and sometimes you cannot reach them.  </w:t>
      </w:r>
    </w:p>
    <w:p w:rsidR="00D34641" w:rsidRDefault="00D34641" w:rsidP="005F674A">
      <w:pPr>
        <w:rPr>
          <w:sz w:val="24"/>
          <w:szCs w:val="24"/>
        </w:rPr>
      </w:pPr>
      <w:r>
        <w:rPr>
          <w:sz w:val="24"/>
          <w:szCs w:val="24"/>
        </w:rPr>
        <w:t xml:space="preserve">Students are coming into schools, Laurie and </w:t>
      </w:r>
      <w:proofErr w:type="spellStart"/>
      <w:r>
        <w:rPr>
          <w:sz w:val="24"/>
          <w:szCs w:val="24"/>
        </w:rPr>
        <w:t>Mira</w:t>
      </w:r>
      <w:r w:rsidR="00BB10C2">
        <w:rPr>
          <w:sz w:val="24"/>
          <w:szCs w:val="24"/>
        </w:rPr>
        <w:t>e</w:t>
      </w:r>
      <w:r>
        <w:rPr>
          <w:sz w:val="24"/>
          <w:szCs w:val="24"/>
        </w:rPr>
        <w:t>de</w:t>
      </w:r>
      <w:proofErr w:type="spellEnd"/>
      <w:r>
        <w:rPr>
          <w:sz w:val="24"/>
          <w:szCs w:val="24"/>
        </w:rPr>
        <w:t xml:space="preserve"> </w:t>
      </w:r>
      <w:r w:rsidR="00186DD2">
        <w:rPr>
          <w:sz w:val="24"/>
          <w:szCs w:val="24"/>
        </w:rPr>
        <w:t xml:space="preserve">brought up that members </w:t>
      </w:r>
      <w:r>
        <w:rPr>
          <w:sz w:val="24"/>
          <w:szCs w:val="24"/>
        </w:rPr>
        <w:t xml:space="preserve">do not like the attendance forms that need to be done.  They appear redundant.  Admin has required we do attendance and we should do the forms.  </w:t>
      </w:r>
    </w:p>
    <w:p w:rsidR="00D34641" w:rsidRDefault="00D34641" w:rsidP="005F674A">
      <w:pPr>
        <w:rPr>
          <w:sz w:val="24"/>
          <w:szCs w:val="24"/>
        </w:rPr>
      </w:pPr>
      <w:r>
        <w:rPr>
          <w:sz w:val="24"/>
          <w:szCs w:val="24"/>
        </w:rPr>
        <w:t>Will forms be mandatory?  Even though we are going bac</w:t>
      </w:r>
      <w:r w:rsidR="00BB10C2">
        <w:rPr>
          <w:sz w:val="24"/>
          <w:szCs w:val="24"/>
        </w:rPr>
        <w:t>k, we must complete the forms (</w:t>
      </w:r>
      <w:r>
        <w:rPr>
          <w:sz w:val="24"/>
          <w:szCs w:val="24"/>
        </w:rPr>
        <w:t>distance learning forms) until further notice. Including contract learning.  This is a state requirement and if you do not complete it, you are risking your credential, if we have an audit.</w:t>
      </w:r>
    </w:p>
    <w:p w:rsidR="00D34641" w:rsidRDefault="00D34641" w:rsidP="005F674A">
      <w:pPr>
        <w:rPr>
          <w:sz w:val="24"/>
          <w:szCs w:val="24"/>
        </w:rPr>
      </w:pPr>
      <w:r>
        <w:rPr>
          <w:sz w:val="24"/>
          <w:szCs w:val="24"/>
        </w:rPr>
        <w:t>Issue is can we get a form that is more user friendly?  The current form is what Admin has produced so it will continue to be used until further notice.   Staff asked if Sharon La</w:t>
      </w:r>
      <w:r w:rsidR="00BB10C2">
        <w:rPr>
          <w:sz w:val="24"/>
          <w:szCs w:val="24"/>
        </w:rPr>
        <w:t>r</w:t>
      </w:r>
      <w:r>
        <w:rPr>
          <w:sz w:val="24"/>
          <w:szCs w:val="24"/>
        </w:rPr>
        <w:t xml:space="preserve">kin could attend our meetings, but up to this point she has not. The form is not difficult just tedious. </w:t>
      </w:r>
    </w:p>
    <w:p w:rsidR="00D34641" w:rsidRDefault="00D34641" w:rsidP="005F674A">
      <w:pPr>
        <w:rPr>
          <w:sz w:val="24"/>
          <w:szCs w:val="24"/>
        </w:rPr>
      </w:pPr>
      <w:r>
        <w:rPr>
          <w:sz w:val="24"/>
          <w:szCs w:val="24"/>
        </w:rPr>
        <w:t xml:space="preserve">All districts are completing the forms.  </w:t>
      </w:r>
    </w:p>
    <w:p w:rsidR="002041AA" w:rsidRDefault="002041AA" w:rsidP="005F674A">
      <w:pPr>
        <w:rPr>
          <w:sz w:val="24"/>
          <w:szCs w:val="24"/>
        </w:rPr>
      </w:pPr>
    </w:p>
    <w:p w:rsidR="005F674A" w:rsidRPr="005F674A" w:rsidRDefault="00323417" w:rsidP="005F674A">
      <w:pPr>
        <w:rPr>
          <w:sz w:val="24"/>
          <w:szCs w:val="24"/>
        </w:rPr>
      </w:pPr>
      <w:r>
        <w:rPr>
          <w:sz w:val="24"/>
          <w:szCs w:val="24"/>
        </w:rPr>
        <w:t>End of Notes</w:t>
      </w:r>
      <w:r w:rsidR="002041AA">
        <w:rPr>
          <w:sz w:val="24"/>
          <w:szCs w:val="24"/>
        </w:rPr>
        <w:t xml:space="preserve"> – Meeting completed at 5:02pm</w:t>
      </w:r>
    </w:p>
    <w:sectPr w:rsidR="005F674A" w:rsidRPr="005F674A">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BE" w:rsidRDefault="006F79BE" w:rsidP="00BB10C2">
      <w:pPr>
        <w:spacing w:after="0" w:line="240" w:lineRule="auto"/>
      </w:pPr>
      <w:r>
        <w:separator/>
      </w:r>
    </w:p>
  </w:endnote>
  <w:endnote w:type="continuationSeparator" w:id="0">
    <w:p w:rsidR="006F79BE" w:rsidRDefault="006F79BE"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BE" w:rsidRDefault="006F79BE" w:rsidP="00BB10C2">
      <w:pPr>
        <w:spacing w:after="0" w:line="240" w:lineRule="auto"/>
      </w:pPr>
      <w:r>
        <w:separator/>
      </w:r>
    </w:p>
  </w:footnote>
  <w:footnote w:type="continuationSeparator" w:id="0">
    <w:p w:rsidR="006F79BE" w:rsidRDefault="006F79BE"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6F79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6F79BE"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6F79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163872"/>
    <w:rsid w:val="00186DD2"/>
    <w:rsid w:val="001B14BC"/>
    <w:rsid w:val="002041AA"/>
    <w:rsid w:val="002A44AE"/>
    <w:rsid w:val="00323417"/>
    <w:rsid w:val="0034324E"/>
    <w:rsid w:val="005A68D1"/>
    <w:rsid w:val="005F674A"/>
    <w:rsid w:val="00630996"/>
    <w:rsid w:val="00654A9D"/>
    <w:rsid w:val="006F79BE"/>
    <w:rsid w:val="0070286F"/>
    <w:rsid w:val="00BB10C2"/>
    <w:rsid w:val="00D34641"/>
    <w:rsid w:val="00DE2558"/>
    <w:rsid w:val="00E21C28"/>
    <w:rsid w:val="00ED6243"/>
    <w:rsid w:val="00F2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60ECFA"/>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D948-3F68-44EF-8724-FB9DAB0C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5</cp:revision>
  <dcterms:created xsi:type="dcterms:W3CDTF">2020-10-13T19:52:00Z</dcterms:created>
  <dcterms:modified xsi:type="dcterms:W3CDTF">2020-10-20T02:06:00Z</dcterms:modified>
</cp:coreProperties>
</file>